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5aon2f9te8ja" w:id="0"/>
      <w:bookmarkEnd w:id="0"/>
      <w:r w:rsidDel="00000000" w:rsidR="00000000" w:rsidRPr="00000000">
        <w:rPr>
          <w:b w:val="1"/>
          <w:bCs w:val="1"/>
          <w:sz w:val="46"/>
          <w:szCs w:val="46"/>
          <w:rtl w:val="0"/>
        </w:rPr>
        <w:t xml:space="preserve">Privacy Policy</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Last updated: July 2026</w:t>
      </w:r>
    </w:p>
    <w:p w:rsidR="00000000" w:rsidDel="00000000" w:rsidP="00000000" w:rsidRDefault="00000000" w:rsidRPr="00000000" w14:paraId="00000003">
      <w:pPr>
        <w:spacing w:after="240" w:before="240" w:lineRule="auto"/>
        <w:rPr/>
      </w:pPr>
      <w:r w:rsidDel="00000000" w:rsidR="00000000" w:rsidRPr="00000000">
        <w:rPr>
          <w:rtl w:val="0"/>
        </w:rPr>
        <w:t xml:space="preserve">Rachael Clunie Millinery (“RCM”, “we”, “our” or “us”) is committed to protecting your privacy and handling your personal information responsibly in accordance with the UK General Data Protection Regulation (UK GDPR) and the Data Protection Act 2018.</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59hvpov94rwm" w:id="1"/>
      <w:bookmarkEnd w:id="1"/>
      <w:r w:rsidDel="00000000" w:rsidR="00000000" w:rsidRPr="00000000">
        <w:rPr>
          <w:b w:val="1"/>
          <w:bCs w:val="1"/>
          <w:sz w:val="34"/>
          <w:szCs w:val="34"/>
          <w:rtl w:val="0"/>
        </w:rPr>
        <w:t xml:space="preserve">Information We Collect</w:t>
      </w:r>
    </w:p>
    <w:p w:rsidR="00000000" w:rsidDel="00000000" w:rsidP="00000000" w:rsidRDefault="00000000" w:rsidRPr="00000000" w14:paraId="00000005">
      <w:pPr>
        <w:spacing w:after="240" w:before="240" w:lineRule="auto"/>
        <w:rPr/>
      </w:pPr>
      <w:r w:rsidDel="00000000" w:rsidR="00000000" w:rsidRPr="00000000">
        <w:rPr>
          <w:rtl w:val="0"/>
        </w:rPr>
        <w:t xml:space="preserve">We may collect:</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rtl w:val="0"/>
        </w:rPr>
        <w:t xml:space="preserve">Your name, email address, telephone number and postal address.</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Information you provide when making an enquiry, purchasing a product, booking a workshop or subscribing to our mailing list.</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Payment information required to process your order or booking. Payment card details are processed securely by our payment providers and are not stored by RCM.</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Any dietary, accessibility or relevant health information you choose to provide where necessary for the safe delivery of workshops or events.</w:t>
      </w:r>
    </w:p>
    <w:p w:rsidR="00000000" w:rsidDel="00000000" w:rsidP="00000000" w:rsidRDefault="00000000" w:rsidRPr="00000000" w14:paraId="0000000A">
      <w:pPr>
        <w:numPr>
          <w:ilvl w:val="0"/>
          <w:numId w:val="2"/>
        </w:numPr>
        <w:spacing w:after="240" w:before="0" w:beforeAutospacing="0" w:lineRule="auto"/>
        <w:ind w:left="720" w:hanging="360"/>
      </w:pPr>
      <w:r w:rsidDel="00000000" w:rsidR="00000000" w:rsidRPr="00000000">
        <w:rPr>
          <w:rtl w:val="0"/>
        </w:rPr>
        <w:t xml:space="preserve">Technical information including your IP address, browser type, device information and website usage data collected through cookies and analytics.</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89efv0dd4gzo" w:id="2"/>
      <w:bookmarkEnd w:id="2"/>
      <w:r w:rsidDel="00000000" w:rsidR="00000000" w:rsidRPr="00000000">
        <w:rPr>
          <w:b w:val="1"/>
          <w:bCs w:val="1"/>
          <w:sz w:val="34"/>
          <w:szCs w:val="34"/>
          <w:rtl w:val="0"/>
        </w:rPr>
        <w:t xml:space="preserve">How We Use Your Information</w:t>
      </w:r>
    </w:p>
    <w:p w:rsidR="00000000" w:rsidDel="00000000" w:rsidP="00000000" w:rsidRDefault="00000000" w:rsidRPr="00000000" w14:paraId="0000000C">
      <w:pPr>
        <w:spacing w:after="240" w:before="240" w:lineRule="auto"/>
        <w:rPr/>
      </w:pPr>
      <w:r w:rsidDel="00000000" w:rsidR="00000000" w:rsidRPr="00000000">
        <w:rPr>
          <w:rtl w:val="0"/>
        </w:rPr>
        <w:t xml:space="preserve">Your information is used to:</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tl w:val="0"/>
        </w:rPr>
        <w:t xml:space="preserve">Respond to enquiries.</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Process orders and workshop bookings.</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Deliver our products, workshops and services.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Send booking confirmations and important service updates.</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Improve our website and customer experience.</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Send marketing communications where you have given your consent.</w:t>
      </w:r>
    </w:p>
    <w:p w:rsidR="00000000" w:rsidDel="00000000" w:rsidP="00000000" w:rsidRDefault="00000000" w:rsidRPr="00000000" w14:paraId="00000013">
      <w:pPr>
        <w:numPr>
          <w:ilvl w:val="0"/>
          <w:numId w:val="3"/>
        </w:numPr>
        <w:spacing w:after="240" w:before="0" w:beforeAutospacing="0" w:lineRule="auto"/>
        <w:ind w:left="720" w:hanging="360"/>
      </w:pPr>
      <w:r w:rsidDel="00000000" w:rsidR="00000000" w:rsidRPr="00000000">
        <w:rPr>
          <w:rtl w:val="0"/>
        </w:rPr>
        <w:t xml:space="preserve">Comply with our legal, regulatory and accounting obligations.</w:t>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t9ecp219dzl" w:id="3"/>
      <w:bookmarkEnd w:id="3"/>
      <w:r w:rsidDel="00000000" w:rsidR="00000000" w:rsidRPr="00000000">
        <w:rPr>
          <w:b w:val="1"/>
          <w:bCs w:val="1"/>
          <w:sz w:val="34"/>
          <w:szCs w:val="34"/>
          <w:rtl w:val="0"/>
        </w:rPr>
        <w:t xml:space="preserve">Marketing</w:t>
      </w:r>
    </w:p>
    <w:p w:rsidR="00000000" w:rsidDel="00000000" w:rsidP="00000000" w:rsidRDefault="00000000" w:rsidRPr="00000000" w14:paraId="00000015">
      <w:pPr>
        <w:spacing w:after="240" w:before="240" w:lineRule="auto"/>
        <w:rPr/>
      </w:pPr>
      <w:r w:rsidDel="00000000" w:rsidR="00000000" w:rsidRPr="00000000">
        <w:rPr>
          <w:rtl w:val="0"/>
        </w:rPr>
        <w:t xml:space="preserve">If you choose to join our mailing list, we may occasionally send information about new collections, workshops, events, product launches and exclusive offers. You can unsubscribe at any time using the link in our emails or by contacting us directly.</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z4tacfawpqqd" w:id="4"/>
      <w:bookmarkEnd w:id="4"/>
      <w:r w:rsidDel="00000000" w:rsidR="00000000" w:rsidRPr="00000000">
        <w:rPr>
          <w:b w:val="1"/>
          <w:bCs w:val="1"/>
          <w:sz w:val="34"/>
          <w:szCs w:val="34"/>
          <w:rtl w:val="0"/>
        </w:rPr>
        <w:t xml:space="preserve">Sharing Your Information</w:t>
      </w:r>
    </w:p>
    <w:p w:rsidR="00000000" w:rsidDel="00000000" w:rsidP="00000000" w:rsidRDefault="00000000" w:rsidRPr="00000000" w14:paraId="00000017">
      <w:pPr>
        <w:spacing w:after="240" w:before="240" w:lineRule="auto"/>
        <w:rPr/>
      </w:pPr>
      <w:r w:rsidDel="00000000" w:rsidR="00000000" w:rsidRPr="00000000">
        <w:rPr>
          <w:rtl w:val="0"/>
        </w:rPr>
        <w:t xml:space="preserve">We never sell your personal information.</w:t>
      </w:r>
    </w:p>
    <w:p w:rsidR="00000000" w:rsidDel="00000000" w:rsidP="00000000" w:rsidRDefault="00000000" w:rsidRPr="00000000" w14:paraId="00000018">
      <w:pPr>
        <w:spacing w:after="240" w:before="240" w:lineRule="auto"/>
        <w:rPr/>
      </w:pPr>
      <w:r w:rsidDel="00000000" w:rsidR="00000000" w:rsidRPr="00000000">
        <w:rPr>
          <w:rtl w:val="0"/>
        </w:rPr>
        <w:t xml:space="preserve">We may share your information only with trusted third-party service providers where necessary to operate our business, including payment processors, booking platforms, website hosting providers, email marketing services, delivery companies and professional advisers.</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oadxf3u7qcq3" w:id="5"/>
      <w:bookmarkEnd w:id="5"/>
      <w:r w:rsidDel="00000000" w:rsidR="00000000" w:rsidRPr="00000000">
        <w:rPr>
          <w:b w:val="1"/>
          <w:bCs w:val="1"/>
          <w:sz w:val="34"/>
          <w:szCs w:val="34"/>
          <w:rtl w:val="0"/>
        </w:rPr>
        <w:t xml:space="preserve">Data Security</w:t>
      </w:r>
    </w:p>
    <w:p w:rsidR="00000000" w:rsidDel="00000000" w:rsidP="00000000" w:rsidRDefault="00000000" w:rsidRPr="00000000" w14:paraId="0000001A">
      <w:pPr>
        <w:spacing w:after="240" w:before="240" w:lineRule="auto"/>
        <w:rPr/>
      </w:pPr>
      <w:r w:rsidDel="00000000" w:rsidR="00000000" w:rsidRPr="00000000">
        <w:rPr>
          <w:rtl w:val="0"/>
        </w:rPr>
        <w:t xml:space="preserve">We take appropriate technical and organisational measures to safeguard your personal information against unauthorised access, misuse, loss or disclosure.</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90at3fcmldq" w:id="6"/>
      <w:bookmarkEnd w:id="6"/>
      <w:r w:rsidDel="00000000" w:rsidR="00000000" w:rsidRPr="00000000">
        <w:rPr>
          <w:b w:val="1"/>
          <w:bCs w:val="1"/>
          <w:sz w:val="34"/>
          <w:szCs w:val="34"/>
          <w:rtl w:val="0"/>
        </w:rPr>
        <w:t xml:space="preserve">Data Retention</w:t>
      </w:r>
    </w:p>
    <w:p w:rsidR="00000000" w:rsidDel="00000000" w:rsidP="00000000" w:rsidRDefault="00000000" w:rsidRPr="00000000" w14:paraId="0000001C">
      <w:pPr>
        <w:spacing w:after="240" w:before="240" w:lineRule="auto"/>
        <w:rPr/>
      </w:pPr>
      <w:r w:rsidDel="00000000" w:rsidR="00000000" w:rsidRPr="00000000">
        <w:rPr>
          <w:rtl w:val="0"/>
        </w:rPr>
        <w:t xml:space="preserve">We retain personal information only for as long as necessary to fulfil the purpose for which it was collected or to comply with legal and accounting obligations.</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n56cdh48lm4" w:id="7"/>
      <w:bookmarkEnd w:id="7"/>
      <w:r w:rsidDel="00000000" w:rsidR="00000000" w:rsidRPr="00000000">
        <w:rPr>
          <w:b w:val="1"/>
          <w:bCs w:val="1"/>
          <w:sz w:val="34"/>
          <w:szCs w:val="34"/>
          <w:rtl w:val="0"/>
        </w:rPr>
        <w:t xml:space="preserve">Your Rights</w:t>
      </w:r>
    </w:p>
    <w:p w:rsidR="00000000" w:rsidDel="00000000" w:rsidP="00000000" w:rsidRDefault="00000000" w:rsidRPr="00000000" w14:paraId="0000001E">
      <w:pPr>
        <w:spacing w:after="240" w:before="240" w:lineRule="auto"/>
        <w:rPr/>
      </w:pPr>
      <w:r w:rsidDel="00000000" w:rsidR="00000000" w:rsidRPr="00000000">
        <w:rPr>
          <w:rtl w:val="0"/>
        </w:rPr>
        <w:t xml:space="preserve">Under UK GDPR you have the right to:</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Access your personal information.</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Request correction of inaccurate information.</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Request deletion of your information where applicable.</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Restrict or object to certain processing.</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Withdraw consent at any time where processing is based on consent.</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Request a copy of the personal information we hold about you.</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rtl w:val="0"/>
        </w:rPr>
        <w:t xml:space="preserve">Lodge a complaint with the Information Commissioner’s Office (ICO).</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h9dj8ebqip1" w:id="8"/>
      <w:bookmarkEnd w:id="8"/>
      <w:r w:rsidDel="00000000" w:rsidR="00000000" w:rsidRPr="00000000">
        <w:rPr>
          <w:b w:val="1"/>
          <w:bCs w:val="1"/>
          <w:sz w:val="34"/>
          <w:szCs w:val="34"/>
          <w:rtl w:val="0"/>
        </w:rPr>
        <w:t xml:space="preserve">Contact</w:t>
      </w:r>
    </w:p>
    <w:p w:rsidR="00000000" w:rsidDel="00000000" w:rsidP="00000000" w:rsidRDefault="00000000" w:rsidRPr="00000000" w14:paraId="00000027">
      <w:pPr>
        <w:spacing w:after="240" w:before="240" w:lineRule="auto"/>
        <w:rPr/>
      </w:pPr>
      <w:r w:rsidDel="00000000" w:rsidR="00000000" w:rsidRPr="00000000">
        <w:rPr>
          <w:rtl w:val="0"/>
        </w:rPr>
        <w:t xml:space="preserve">If you have any questions regarding this Privacy Policy or your personal information, please contact:</w:t>
      </w:r>
    </w:p>
    <w:p w:rsidR="00000000" w:rsidDel="00000000" w:rsidP="00000000" w:rsidRDefault="00000000" w:rsidRPr="00000000" w14:paraId="00000028">
      <w:pPr>
        <w:spacing w:after="240" w:before="240" w:lineRule="auto"/>
        <w:rPr/>
      </w:pPr>
      <w:r w:rsidDel="00000000" w:rsidR="00000000" w:rsidRPr="00000000">
        <w:rPr>
          <w:b w:val="1"/>
          <w:bCs w:val="1"/>
          <w:rtl w:val="0"/>
        </w:rPr>
        <w:t xml:space="preserve">Rachael Clunie Millinery</w:t>
        <w:br w:type="textWrapping"/>
      </w:r>
      <w:r w:rsidDel="00000000" w:rsidR="00000000" w:rsidRPr="00000000">
        <w:rPr>
          <w:rtl w:val="0"/>
        </w:rPr>
        <w:t xml:space="preserve"> Email: studio@rachaelcluniemillinery.com</w:t>
      </w:r>
    </w:p>
    <w:p w:rsidR="00000000" w:rsidDel="00000000" w:rsidP="00000000" w:rsidRDefault="00000000" w:rsidRPr="00000000" w14:paraId="00000029">
      <w:pPr>
        <w:spacing w:after="240" w:before="240" w:lineRule="auto"/>
        <w:rPr/>
      </w:pPr>
      <w:r w:rsidDel="00000000" w:rsidR="00000000" w:rsidRPr="00000000">
        <w:rPr>
          <w:rtl w:val="0"/>
        </w:rPr>
        <w:t xml:space="preserve">If you remain unhappy with how your data has been handled, you have the right to contact the Information Commissioner’s Office (ICO).</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 Rachael Clunie Millinery 2026</w:t>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